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504.0" w:type="dxa"/>
        <w:jc w:val="left"/>
        <w:tblInd w:w="147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648"/>
        <w:gridCol w:w="7856"/>
        <w:tblGridChange w:id="0">
          <w:tblGrid>
            <w:gridCol w:w="4648"/>
            <w:gridCol w:w="7856"/>
          </w:tblGrid>
        </w:tblGridChange>
      </w:tblGrid>
      <w:tr>
        <w:trPr>
          <w:cantSplit w:val="0"/>
          <w:trHeight w:val="703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9" w:right="1960" w:hanging="43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ỦY BAN NHÂN DÂN XÃ PHÚ HOÀ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450727</wp:posOffset>
                      </wp:positionV>
                      <wp:extent cx="487680" cy="317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Group">
                          <wpg:wgp>
                            <wpg:cNvGrpSpPr/>
                            <wpg:cNvPr id="1" name="Group 1"/>
                            <wpg:grpSpPr>
                              <a:xfrm>
                                <a:off x="0" y="0"/>
                                <a:ext cx="487680" cy="3175"/>
                                <a:chExt cx="487680" cy="3175"/>
                              </a:xfrm>
                            </wpg:grpSpPr>
                            <wps:wsp>
                              <wps:cNvSpPr/>
                              <wps:cNvPr id="2" name="Graphic 2"/>
                              <wps:spPr>
                                <a:xfrm>
                                  <a:off x="0" y="1523"/>
                                  <a:ext cx="487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b="b" l="l" r="r" t="t"/>
                                  <a:pathLst>
                                    <a:path h="0" w="487680">
                                      <a:moveTo>
                                        <a:pt x="0" y="0"/>
                                      </a:moveTo>
                                      <a:lnTo>
                                        <a:pt x="487680" y="0"/>
                                      </a:lnTo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bIns="0" rtlCol="0" lIns="0" rIns="0" wrap="square" tIns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450727</wp:posOffset>
                      </wp:positionV>
                      <wp:extent cx="487680" cy="3175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7680" cy="31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1" w:lineRule="auto"/>
              <w:ind w:left="1911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CÔNG HÒA XÃ HỘI CHỦ NGHĨA VIỆT NAM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Độc lập – Tự do – Hạnh phúc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" w:line="240" w:lineRule="auto"/>
        <w:ind w:left="1" w:right="286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LỊCH LÀM VIỆC TUẦN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322" w:lineRule="auto"/>
        <w:ind w:left="0" w:right="286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CỦA LÃNH ĐẠO ỦY BAN NHÂN DÂN XÃ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" w:right="286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Từ ngày 13/7 đến ngày 17/7/2026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" w:right="286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(Điều chỉnh)</w:t>
      </w:r>
    </w:p>
    <w:p w:rsidR="00000000" w:rsidDel="00000000" w:rsidP="00000000" w:rsidRDefault="00000000" w:rsidRPr="00000000" w14:paraId="00000009">
      <w:pPr>
        <w:spacing w:before="3" w:line="240" w:lineRule="auto"/>
        <w:ind w:firstLine="0"/>
        <w:rPr>
          <w:b w:val="1"/>
          <w:bCs w:val="1"/>
          <w:sz w:val="5"/>
          <w:szCs w:val="5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4538725</wp:posOffset>
                </wp:positionH>
                <wp:positionV relativeFrom="paragraph">
                  <wp:posOffset>54018</wp:posOffset>
                </wp:positionV>
                <wp:extent cx="962025" cy="762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Graphic 3"/>
                      <wps:spPr>
                        <a:xfrm>
                          <a:off x="0" y="0"/>
                          <a:ext cx="962025" cy="762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7620" w="962025">
                              <a:moveTo>
                                <a:pt x="0" y="7619"/>
                              </a:moveTo>
                              <a:lnTo>
                                <a:pt x="9620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4538725</wp:posOffset>
                </wp:positionH>
                <wp:positionV relativeFrom="paragraph">
                  <wp:posOffset>54018</wp:posOffset>
                </wp:positionV>
                <wp:extent cx="962025" cy="762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76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after="0" w:before="4" w:line="240" w:lineRule="auto"/>
        <w:ind w:firstLine="0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741.000000000002" w:type="dxa"/>
        <w:jc w:val="left"/>
        <w:tblInd w:w="14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5"/>
        <w:gridCol w:w="4828"/>
        <w:gridCol w:w="5531"/>
        <w:gridCol w:w="4537"/>
        <w:tblGridChange w:id="0">
          <w:tblGrid>
            <w:gridCol w:w="845"/>
            <w:gridCol w:w="4828"/>
            <w:gridCol w:w="5531"/>
            <w:gridCol w:w="4537"/>
          </w:tblGrid>
        </w:tblGridChange>
      </w:tblGrid>
      <w:tr>
        <w:trPr>
          <w:cantSplit w:val="0"/>
          <w:trHeight w:val="818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0" w:lineRule="auto"/>
              <w:ind w:left="203" w:right="161" w:hanging="26.999999999999993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Thời gian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0" w:lineRule="auto"/>
              <w:ind w:left="39" w:right="2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Lý Thuỳ Giang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" w:right="2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CT. Uỷ ban nhân dân xã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0" w:lineRule="auto"/>
              <w:ind w:left="1429" w:right="1126" w:firstLine="225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Phạm Văn Phúc Linh PCT. Uỷ ban nhân dân xã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0" w:lineRule="auto"/>
              <w:ind w:left="932" w:right="856" w:firstLine="448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Trương Văn Hoà PCT. Uỷ ban nhân dân xã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0" w:right="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Thứ Hai (Ngày 13/7/2026)</w:t>
            </w:r>
          </w:p>
        </w:tc>
      </w:tr>
      <w:tr>
        <w:trPr>
          <w:cantSplit w:val="0"/>
          <w:trHeight w:val="527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7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Sáng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9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Họp báo Đảng ủy xã (dự kiến)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68" w:right="6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Họp báo Đảng ủy xã (dự kiến)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8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Họp báo Đảng ủy xã (dự kiến)</w:t>
            </w:r>
          </w:p>
        </w:tc>
      </w:tr>
      <w:tr>
        <w:trPr>
          <w:cantSplit w:val="0"/>
          <w:trHeight w:val="827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2" w:line="240" w:lineRule="auto"/>
              <w:ind w:left="1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Chiều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Làm việc với ấp Phú Hữu về cộng tác vận động dân tháo dỡ vật kiến trúc vi phạm (ấp Phú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Hữu)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13g30: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tham dự Hội nghị sơ kết hoạt động 06 tháng đầu năm 2026 các Quỹ tín dụng nhân dân trên địa bàn (tại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nhà hàng Hòa Giang, P. Rạch Giá)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0" w:lineRule="auto"/>
              <w:ind w:left="1556" w:right="0" w:hanging="13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Kiểm tra công tác sửa chữa hè ở các trường trên địa bàn xã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Thứ Ba (Ngày 14/7/2026)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5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Sáng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Họp sơ kết tình hình thực hiện KTXH 6 tháng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đầu năm 2026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Họp sơ kết tình hình thực hiện KTXH 6 tháng đầu năm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2026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Họp sơ kết tình hình thực hiện KTXH 6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tháng đầu năm 2026</w:t>
            </w:r>
          </w:p>
        </w:tc>
      </w:tr>
      <w:tr>
        <w:trPr>
          <w:cantSplit w:val="0"/>
          <w:trHeight w:val="583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Chiều</w:t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1"/>
              <w:jc w:val="both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14g: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 họp đánh giá và công tác chuẩn bị hồ sơ minh chứng thực hiện các tiêu chí nông thôn mới do phòng Kinh tế phụ trách ( HT.UBND xã)</w:t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1"/>
              <w:jc w:val="both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14g: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 họp đánh giá và công tác chuẩn bị hồ sơ minh chứng thực hiện các tiêu chí nông thôn mới do phòng Kinh tế phụ trách ( HT.UBND xã)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Làm việc với Trường Cao đẳng nghề về đào tạo nghề (Phòng VHXH chuẩn bị)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Thứ Tư (Ngày 15/7/2026)</w:t>
            </w:r>
          </w:p>
        </w:tc>
      </w:tr>
      <w:tr>
        <w:trPr>
          <w:cantSplit w:val="0"/>
          <w:trHeight w:val="1103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Sáng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7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Làm việc với ấp Hòa Tây A sau sáp nhập ấp (Đoàn 3)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5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Làm việc với ấp Phú Hữu sau sáp nhập ấp (Đoàn 1)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99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Rà soát tiến độ nhập dữ liệu hộ tịch, định danh điện tử, và các chỉ tiêu dịch vụ công trực tuyến còn thấp so với chỉ tiêu (TTPVHCC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6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chuẩn bị)</w:t>
            </w:r>
          </w:p>
        </w:tc>
      </w:tr>
      <w:tr>
        <w:trPr>
          <w:cantSplit w:val="0"/>
          <w:trHeight w:val="818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8" w:line="240" w:lineRule="auto"/>
              <w:ind w:left="1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Chiều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Làm việc với thuế (cs7) về giải pháp thực hiện các nguồn thu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Làm việc với thuế (cs7) về giải pháp thực hiện các nguồn thu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1692" w:right="0" w:hanging="15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Làm việc với ấp Tây Bình sau sáp nhập ấp (Đoàn 2)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0" w:right="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Thứ Năm (Ngày 16/7/2026)</w:t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8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1910" w:w="16850" w:orient="landscape"/>
          <w:pgMar w:bottom="704" w:top="1240" w:left="566" w:right="283" w:header="360" w:footer="36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741.000000000002" w:type="dxa"/>
        <w:jc w:val="left"/>
        <w:tblInd w:w="14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5"/>
        <w:gridCol w:w="4828"/>
        <w:gridCol w:w="5531"/>
        <w:gridCol w:w="4537"/>
        <w:tblGridChange w:id="0">
          <w:tblGrid>
            <w:gridCol w:w="845"/>
            <w:gridCol w:w="4828"/>
            <w:gridCol w:w="5531"/>
            <w:gridCol w:w="4537"/>
          </w:tblGrid>
        </w:tblGridChange>
      </w:tblGrid>
      <w:tr>
        <w:trPr>
          <w:cantSplit w:val="0"/>
          <w:trHeight w:val="818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9" w:line="240" w:lineRule="auto"/>
              <w:ind w:left="203" w:right="161" w:hanging="26.999999999999993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Thời gian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9" w:line="240" w:lineRule="auto"/>
              <w:ind w:left="39" w:right="2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Lý Thuỳ Giang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" w:right="2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CT. Uỷ ban nhân dân xã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9" w:line="240" w:lineRule="auto"/>
              <w:ind w:left="1429" w:right="1126" w:firstLine="225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Phạm Văn Phúc Linh PCT. Uỷ ban nhân dân xã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9" w:line="240" w:lineRule="auto"/>
              <w:ind w:left="932" w:right="856" w:firstLine="448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Trương Văn Hoà PCT. Uỷ ban nhân dân xã</w:t>
            </w:r>
          </w:p>
        </w:tc>
      </w:tr>
      <w:tr>
        <w:trPr>
          <w:cantSplit w:val="0"/>
          <w:trHeight w:val="832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" w:line="240" w:lineRule="auto"/>
              <w:ind w:left="1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Sáng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0" w:line="240" w:lineRule="auto"/>
              <w:ind w:left="37" w:right="2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Họp HĐND xã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0" w:line="240" w:lineRule="auto"/>
              <w:ind w:left="68" w:right="6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Họp HĐND xã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0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Họp HĐND xã</w:t>
            </w:r>
          </w:p>
        </w:tc>
      </w:tr>
      <w:tr>
        <w:trPr>
          <w:cantSplit w:val="0"/>
          <w:trHeight w:val="715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7" w:line="240" w:lineRule="auto"/>
              <w:ind w:left="1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Chiều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984" w:right="0" w:hanging="179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14g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Làm việc với ấp Đông An sau sáp nhập ấp (Đoàn 3)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68" w:right="80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14g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Làm việc với ấp Hòa Đông sau sáp nhập ấp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(Đoàn 1)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429" w:right="0" w:hanging="107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Làm việc với ấp Kinh Đào sau sáp nhập ấp (Đoàn 2)</w:t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8" w:line="240" w:lineRule="auto"/>
              <w:ind w:left="10" w:right="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Thứ Sáu (ngày 17/7/2026)</w:t>
            </w:r>
          </w:p>
        </w:tc>
      </w:tr>
      <w:tr>
        <w:trPr>
          <w:cantSplit w:val="0"/>
          <w:trHeight w:val="750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4" w:line="240" w:lineRule="auto"/>
              <w:ind w:left="1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Sáng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9" w:line="240" w:lineRule="auto"/>
              <w:ind w:left="13" w:right="4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Kiểm tra tiến độ thực hiện CTMTQG NTM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9" w:line="240" w:lineRule="auto"/>
              <w:ind w:left="68" w:right="6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Kiểm tra tiến độ thực hiện CTMTQG NTM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429" w:right="0" w:hanging="110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Làm việc với ấp Tây Bình C sau sáp nhập ấp (Đoàn 2)</w:t>
            </w:r>
          </w:p>
        </w:tc>
      </w:tr>
      <w:tr>
        <w:trPr>
          <w:cantSplit w:val="0"/>
          <w:trHeight w:val="594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7" w:line="240" w:lineRule="auto"/>
              <w:ind w:left="1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Chiều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2" w:line="240" w:lineRule="auto"/>
              <w:ind w:left="41" w:right="2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Hội ý lãnh đạo UBND xã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2" w:line="240" w:lineRule="auto"/>
              <w:ind w:left="68" w:right="5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Hội ý lãnh đạo UBND xã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2" w:line="240" w:lineRule="auto"/>
              <w:ind w:left="4" w:right="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Hội ý lãnh đạo UBND xã</w:t>
            </w:r>
          </w:p>
        </w:tc>
      </w:tr>
    </w:tbl>
    <w:p w:rsidR="00000000" w:rsidDel="00000000" w:rsidP="00000000" w:rsidRDefault="00000000" w:rsidRPr="00000000" w14:paraId="0000005C">
      <w:pPr>
        <w:spacing w:before="0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before="161" w:line="240" w:lineRule="auto"/>
        <w:ind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2358.0" w:type="dxa"/>
        <w:jc w:val="left"/>
        <w:tblInd w:w="63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6115"/>
        <w:gridCol w:w="6243"/>
        <w:tblGridChange w:id="0">
          <w:tblGrid>
            <w:gridCol w:w="6115"/>
            <w:gridCol w:w="6243"/>
          </w:tblGrid>
        </w:tblGridChange>
      </w:tblGrid>
      <w:tr>
        <w:trPr>
          <w:cantSplit w:val="0"/>
          <w:trHeight w:val="2658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Nơi nhận: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4"/>
              </w:tabs>
              <w:spacing w:after="0" w:before="0" w:line="251" w:lineRule="auto"/>
              <w:ind w:left="174" w:right="0" w:hanging="124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VP.UBND tỉnh;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4"/>
              </w:tabs>
              <w:spacing w:after="0" w:before="0" w:line="252.00000000000003" w:lineRule="auto"/>
              <w:ind w:left="174" w:right="0" w:hanging="124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TT.Đảng uỷ xã;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4"/>
              </w:tabs>
              <w:spacing w:after="0" w:before="1" w:line="252.00000000000003" w:lineRule="auto"/>
              <w:ind w:left="174" w:right="0" w:hanging="124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TT. HĐND và UBND xã;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6"/>
              </w:tabs>
              <w:spacing w:after="0" w:before="0" w:line="252.00000000000003" w:lineRule="auto"/>
              <w:ind w:left="176" w:right="0" w:hanging="126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Uỷ ban MTTQ Việt Nam xã;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6"/>
              </w:tabs>
              <w:spacing w:after="0" w:before="2" w:line="253" w:lineRule="auto"/>
              <w:ind w:left="176" w:right="0" w:hanging="126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Các Phòng, Trung tâm xã;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6"/>
              </w:tabs>
              <w:spacing w:after="0" w:before="0" w:line="252.00000000000003" w:lineRule="auto"/>
              <w:ind w:left="176" w:right="0" w:hanging="126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Các Hội, đoàn thể xã;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4"/>
              </w:tabs>
              <w:spacing w:after="0" w:before="0" w:line="252.00000000000003" w:lineRule="auto"/>
              <w:ind w:left="174" w:right="0" w:hanging="124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Văn phòng các ấp;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4"/>
              </w:tabs>
              <w:spacing w:after="0" w:before="1" w:line="252.00000000000003" w:lineRule="auto"/>
              <w:ind w:left="174" w:right="0" w:hanging="124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Trang Thông tin điện tử xã;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4"/>
              </w:tabs>
              <w:spacing w:after="0" w:before="0" w:line="252.00000000000003" w:lineRule="auto"/>
              <w:ind w:left="174" w:right="0" w:hanging="124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Lưu: VT. nttam.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3375" w:right="48" w:hanging="68.9999999999997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TL. CHỦ TỊCH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3375" w:right="48" w:hanging="68.9999999999997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CHÁNH VĂN PHÒNG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2" w:lineRule="auto"/>
              <w:ind w:left="3368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Đoàn Thị Ngọc Diễm</w:t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1910" w:w="16850" w:orient="landscape"/>
      <w:pgMar w:bottom="280" w:top="940" w:left="566" w:right="283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174" w:hanging="125.00000000000007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773" w:hanging="125"/>
      </w:pPr>
      <w:rPr/>
    </w:lvl>
    <w:lvl w:ilvl="2">
      <w:start w:val="0"/>
      <w:numFmt w:val="bullet"/>
      <w:lvlText w:val="•"/>
      <w:lvlJc w:val="left"/>
      <w:pPr>
        <w:ind w:left="1367" w:hanging="125"/>
      </w:pPr>
      <w:rPr/>
    </w:lvl>
    <w:lvl w:ilvl="3">
      <w:start w:val="0"/>
      <w:numFmt w:val="bullet"/>
      <w:lvlText w:val="•"/>
      <w:lvlJc w:val="left"/>
      <w:pPr>
        <w:ind w:left="1960" w:hanging="125"/>
      </w:pPr>
      <w:rPr/>
    </w:lvl>
    <w:lvl w:ilvl="4">
      <w:start w:val="0"/>
      <w:numFmt w:val="bullet"/>
      <w:lvlText w:val="•"/>
      <w:lvlJc w:val="left"/>
      <w:pPr>
        <w:ind w:left="2554" w:hanging="125"/>
      </w:pPr>
      <w:rPr/>
    </w:lvl>
    <w:lvl w:ilvl="5">
      <w:start w:val="0"/>
      <w:numFmt w:val="bullet"/>
      <w:lvlText w:val="•"/>
      <w:lvlJc w:val="left"/>
      <w:pPr>
        <w:ind w:left="3147" w:hanging="125"/>
      </w:pPr>
      <w:rPr/>
    </w:lvl>
    <w:lvl w:ilvl="6">
      <w:start w:val="0"/>
      <w:numFmt w:val="bullet"/>
      <w:lvlText w:val="•"/>
      <w:lvlJc w:val="left"/>
      <w:pPr>
        <w:ind w:left="3741" w:hanging="125"/>
      </w:pPr>
      <w:rPr/>
    </w:lvl>
    <w:lvl w:ilvl="7">
      <w:start w:val="0"/>
      <w:numFmt w:val="bullet"/>
      <w:lvlText w:val="•"/>
      <w:lvlJc w:val="left"/>
      <w:pPr>
        <w:ind w:left="4334" w:hanging="125"/>
      </w:pPr>
      <w:rPr/>
    </w:lvl>
    <w:lvl w:ilvl="8">
      <w:start w:val="0"/>
      <w:numFmt w:val="bullet"/>
      <w:lvlText w:val="•"/>
      <w:lvlJc w:val="left"/>
      <w:pPr>
        <w:ind w:left="4928" w:hanging="125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vi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